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51227" w:rsidRPr="00F829D3" w:rsidTr="00D74165">
        <w:tc>
          <w:tcPr>
            <w:tcW w:w="4785" w:type="dxa"/>
          </w:tcPr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 xml:space="preserve">            СОГЛАСОВАНО</w:t>
            </w: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Заместитель директора филиала</w:t>
            </w: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АО «НИФХИ им. Л.Я.</w:t>
            </w:r>
            <w:r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>Карпова»</w:t>
            </w: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_________________В.</w:t>
            </w:r>
            <w:r w:rsidRPr="00A65135"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>И. Степанов</w:t>
            </w:r>
          </w:p>
          <w:p w:rsidR="00951227" w:rsidRPr="00F829D3" w:rsidRDefault="00951227" w:rsidP="001258C1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>«_____»_______________201</w:t>
            </w:r>
            <w:r w:rsidR="001258C1">
              <w:rPr>
                <w:color w:val="000000"/>
              </w:rPr>
              <w:t>5</w:t>
            </w:r>
            <w:r w:rsidRPr="00F829D3">
              <w:rPr>
                <w:color w:val="000000"/>
              </w:rPr>
              <w:t xml:space="preserve"> г.</w:t>
            </w:r>
          </w:p>
        </w:tc>
        <w:tc>
          <w:tcPr>
            <w:tcW w:w="4786" w:type="dxa"/>
          </w:tcPr>
          <w:p w:rsidR="00951227" w:rsidRPr="00F829D3" w:rsidRDefault="00951227" w:rsidP="00D74165">
            <w:pPr>
              <w:spacing w:line="276" w:lineRule="auto"/>
              <w:jc w:val="center"/>
              <w:rPr>
                <w:color w:val="000000"/>
              </w:rPr>
            </w:pPr>
            <w:r w:rsidRPr="00F829D3">
              <w:rPr>
                <w:color w:val="000000"/>
              </w:rPr>
              <w:t>УТВЕРЖДАЮ</w:t>
            </w:r>
          </w:p>
          <w:p w:rsidR="00951227" w:rsidRPr="00F829D3" w:rsidRDefault="00951227" w:rsidP="00D74165">
            <w:pPr>
              <w:spacing w:line="276" w:lineRule="auto"/>
              <w:ind w:firstLine="460"/>
              <w:rPr>
                <w:color w:val="000000"/>
              </w:rPr>
            </w:pPr>
            <w:r w:rsidRPr="00F829D3">
              <w:rPr>
                <w:color w:val="000000"/>
              </w:rPr>
              <w:t xml:space="preserve">Директор филиала </w:t>
            </w:r>
          </w:p>
          <w:p w:rsidR="00951227" w:rsidRPr="00F829D3" w:rsidRDefault="00951227" w:rsidP="00D74165">
            <w:pPr>
              <w:spacing w:line="276" w:lineRule="auto"/>
              <w:ind w:firstLine="460"/>
              <w:rPr>
                <w:color w:val="000000"/>
              </w:rPr>
            </w:pPr>
            <w:r w:rsidRPr="00F829D3">
              <w:rPr>
                <w:color w:val="000000"/>
              </w:rPr>
              <w:t>АО «НИФХИ им. Л.Я.</w:t>
            </w:r>
            <w:r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>Карпова»</w:t>
            </w:r>
          </w:p>
          <w:p w:rsidR="00951227" w:rsidRPr="00F829D3" w:rsidRDefault="00951227" w:rsidP="00D74165">
            <w:pPr>
              <w:spacing w:line="276" w:lineRule="auto"/>
              <w:jc w:val="center"/>
              <w:rPr>
                <w:color w:val="000000"/>
              </w:rPr>
            </w:pPr>
          </w:p>
          <w:p w:rsidR="00951227" w:rsidRPr="00F829D3" w:rsidRDefault="00951227" w:rsidP="00D74165">
            <w:pPr>
              <w:spacing w:line="276" w:lineRule="auto"/>
              <w:ind w:firstLine="460"/>
              <w:rPr>
                <w:color w:val="000000"/>
              </w:rPr>
            </w:pPr>
            <w:r w:rsidRPr="00F829D3">
              <w:rPr>
                <w:color w:val="000000"/>
              </w:rPr>
              <w:t>______________В.</w:t>
            </w:r>
            <w:r w:rsidRPr="00A65135">
              <w:rPr>
                <w:color w:val="000000"/>
              </w:rPr>
              <w:t xml:space="preserve"> </w:t>
            </w:r>
            <w:r w:rsidRPr="00F829D3">
              <w:rPr>
                <w:color w:val="000000"/>
              </w:rPr>
              <w:t xml:space="preserve">А. </w:t>
            </w:r>
            <w:proofErr w:type="spellStart"/>
            <w:r w:rsidRPr="00F829D3">
              <w:rPr>
                <w:color w:val="000000"/>
              </w:rPr>
              <w:t>Гремячкин</w:t>
            </w:r>
            <w:proofErr w:type="spellEnd"/>
          </w:p>
          <w:p w:rsidR="00951227" w:rsidRPr="00F829D3" w:rsidRDefault="00951227" w:rsidP="00D74165">
            <w:pPr>
              <w:spacing w:line="276" w:lineRule="auto"/>
              <w:rPr>
                <w:color w:val="000000"/>
              </w:rPr>
            </w:pPr>
            <w:r w:rsidRPr="00F829D3">
              <w:rPr>
                <w:color w:val="000000"/>
              </w:rPr>
              <w:t xml:space="preserve">       «_____»____________201</w:t>
            </w:r>
            <w:r w:rsidR="001258C1">
              <w:rPr>
                <w:color w:val="000000"/>
              </w:rPr>
              <w:t>5</w:t>
            </w:r>
            <w:r w:rsidRPr="00F829D3">
              <w:rPr>
                <w:color w:val="000000"/>
              </w:rPr>
              <w:t xml:space="preserve"> г.</w:t>
            </w:r>
          </w:p>
        </w:tc>
      </w:tr>
    </w:tbl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045729">
        <w:rPr>
          <w:sz w:val="24"/>
          <w:szCs w:val="24"/>
        </w:rPr>
        <w:t xml:space="preserve"> №1</w:t>
      </w:r>
    </w:p>
    <w:p w:rsidR="00BD158B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A7627D">
        <w:rPr>
          <w:sz w:val="24"/>
          <w:szCs w:val="24"/>
        </w:rPr>
        <w:t>на</w:t>
      </w:r>
      <w:proofErr w:type="gramEnd"/>
      <w:r w:rsidRPr="00A7627D">
        <w:rPr>
          <w:sz w:val="24"/>
          <w:szCs w:val="24"/>
        </w:rPr>
        <w:t xml:space="preserve"> поставку </w:t>
      </w:r>
      <w:r w:rsidR="00951227" w:rsidRPr="00F829D3">
        <w:rPr>
          <w:color w:val="000000"/>
        </w:rPr>
        <w:t>бортового автомобиля с подъемно погрузочной установкой</w:t>
      </w:r>
    </w:p>
    <w:p w:rsidR="006218AA" w:rsidRPr="006149DB" w:rsidRDefault="006149DB" w:rsidP="006149DB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proofErr w:type="gramStart"/>
      <w:r w:rsidRPr="006149DB">
        <w:rPr>
          <w:color w:val="000000"/>
        </w:rPr>
        <w:t>на</w:t>
      </w:r>
      <w:proofErr w:type="gramEnd"/>
      <w:r w:rsidRPr="006149DB">
        <w:rPr>
          <w:color w:val="000000"/>
        </w:rPr>
        <w:t xml:space="preserve"> базе </w:t>
      </w:r>
      <w:r w:rsidRPr="006149DB">
        <w:rPr>
          <w:color w:val="000000"/>
        </w:rPr>
        <w:t>Шасси ISUZU NMR</w:t>
      </w:r>
      <w:r w:rsidRPr="006149DB">
        <w:rPr>
          <w:color w:val="000000"/>
        </w:rPr>
        <w:t xml:space="preserve"> или аналог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  <w:bookmarkStart w:id="0" w:name="_GoBack"/>
      <w:bookmarkEnd w:id="0"/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807277">
      <w:pPr>
        <w:widowControl w:val="0"/>
        <w:jc w:val="center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951227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г. Обнинск</w:t>
      </w:r>
    </w:p>
    <w:p w:rsidR="00310D23" w:rsidRPr="006E6AFF" w:rsidRDefault="00951227" w:rsidP="006218AA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2015 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097EF3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5387"/>
        <w:gridCol w:w="850"/>
        <w:gridCol w:w="3827"/>
        <w:gridCol w:w="709"/>
        <w:gridCol w:w="709"/>
        <w:gridCol w:w="850"/>
        <w:gridCol w:w="1276"/>
        <w:gridCol w:w="856"/>
      </w:tblGrid>
      <w:tr w:rsidR="00405E00" w:rsidRPr="006945E1" w:rsidTr="001C5CD0">
        <w:trPr>
          <w:trHeight w:val="14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E00" w:rsidRPr="006945E1" w:rsidRDefault="00405E00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405E00" w:rsidRPr="006945E1" w:rsidRDefault="00405E00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F300B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1C5CD0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0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05E00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05E00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05E00" w:rsidRPr="006945E1" w:rsidRDefault="00405E00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405E00" w:rsidRPr="006945E1" w:rsidTr="00B42683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EF685F" w:rsidRDefault="00405E00" w:rsidP="00951227">
            <w:pPr>
              <w:jc w:val="center"/>
              <w:rPr>
                <w:color w:val="000000"/>
                <w:sz w:val="18"/>
                <w:szCs w:val="18"/>
              </w:rPr>
            </w:pPr>
            <w:r w:rsidRPr="00951227">
              <w:rPr>
                <w:sz w:val="18"/>
                <w:szCs w:val="18"/>
              </w:rPr>
              <w:t>Шасси ISUZU NMR 85 (5,2 т) или аналог</w:t>
            </w:r>
            <w:r w:rsidRPr="00EF68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Pr="00EF685F">
              <w:rPr>
                <w:sz w:val="18"/>
                <w:szCs w:val="18"/>
              </w:rPr>
              <w:t>эквивалент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9"/>
              <w:gridCol w:w="2693"/>
            </w:tblGrid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Количество осей/колес</w:t>
                  </w:r>
                </w:p>
              </w:tc>
              <w:tc>
                <w:tcPr>
                  <w:tcW w:w="2693" w:type="dxa"/>
                </w:tcPr>
                <w:p w:rsidR="00405E00" w:rsidRPr="00405E00" w:rsidRDefault="00A65135" w:rsidP="00405E00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2/4 +1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Количество мест в кабине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2 или 3 (включая водителя). Все кресла оснащены ремнями безопасности.</w:t>
                  </w:r>
                </w:p>
              </w:tc>
            </w:tr>
            <w:tr w:rsidR="00405E00" w:rsidRPr="00405E00" w:rsidTr="00DB5170">
              <w:trPr>
                <w:trHeight w:val="369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Тип двигателя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405E00">
                    <w:rPr>
                      <w:color w:val="000000"/>
                      <w:sz w:val="18"/>
                      <w:szCs w:val="18"/>
                    </w:rPr>
                    <w:t>Дизельный, не менее 4-х цилиндровый, не менее 16-</w:t>
                  </w:r>
                  <w:proofErr w:type="gramStart"/>
                  <w:r w:rsidRPr="00405E00">
                    <w:rPr>
                      <w:color w:val="000000"/>
                      <w:sz w:val="18"/>
                      <w:szCs w:val="18"/>
                    </w:rPr>
                    <w:t>ти  клапанный</w:t>
                  </w:r>
                  <w:proofErr w:type="gramEnd"/>
                  <w:r w:rsidRPr="00405E00">
                    <w:rPr>
                      <w:color w:val="000000"/>
                      <w:sz w:val="18"/>
                      <w:szCs w:val="18"/>
                    </w:rPr>
                    <w:t>, с рядным расположением цилиндров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Система питания и зажигания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Впрыскивание топлива с электронным управлением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Объем двигателя рабочий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405E00">
                    <w:rPr>
                      <w:color w:val="000000"/>
                      <w:sz w:val="18"/>
                      <w:szCs w:val="18"/>
                    </w:rPr>
                    <w:t xml:space="preserve">Не менее 2 900 куб. см. </w:t>
                  </w:r>
                </w:p>
              </w:tc>
            </w:tr>
            <w:tr w:rsidR="00405E00" w:rsidRPr="00405E00" w:rsidTr="00DB5170">
              <w:trPr>
                <w:trHeight w:val="540"/>
              </w:trPr>
              <w:tc>
                <w:tcPr>
                  <w:tcW w:w="2439" w:type="dxa"/>
                </w:tcPr>
                <w:p w:rsidR="00405E00" w:rsidRPr="00405E00" w:rsidRDefault="00405E00" w:rsidP="00DB517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Мощность двигателя номинальная нетто             кВт/ об/мин)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90/ 2400 </w:t>
                  </w:r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Масса автомобиля (полная/снаряженная), кг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более 5200/2100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Максимальная скорость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405E00">
                    <w:rPr>
                      <w:sz w:val="18"/>
                      <w:szCs w:val="18"/>
                    </w:rPr>
                    <w:t>не</w:t>
                  </w:r>
                  <w:proofErr w:type="gramEnd"/>
                  <w:r w:rsidRPr="00405E00">
                    <w:rPr>
                      <w:sz w:val="18"/>
                      <w:szCs w:val="18"/>
                    </w:rPr>
                    <w:t xml:space="preserve"> менее </w:t>
                  </w:r>
                  <w:smartTag w:uri="urn:schemas-microsoft-com:office:smarttags" w:element="metricconverter">
                    <w:smartTagPr>
                      <w:attr w:name="ProductID" w:val="90 км/ч"/>
                    </w:smartTagPr>
                    <w:r w:rsidRPr="00405E00">
                      <w:rPr>
                        <w:sz w:val="18"/>
                        <w:szCs w:val="18"/>
                      </w:rPr>
                      <w:t>90 км/ч</w:t>
                    </w:r>
                  </w:smartTag>
                  <w:r w:rsidRPr="00405E00">
                    <w:rPr>
                      <w:sz w:val="18"/>
                      <w:szCs w:val="18"/>
                    </w:rPr>
                    <w:t>.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Емкость топливного бака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</w:t>
                  </w:r>
                  <w:smartTag w:uri="urn:schemas-microsoft-com:office:smarttags" w:element="metricconverter">
                    <w:smartTagPr>
                      <w:attr w:name="ProductID" w:val="100 л"/>
                    </w:smartTagPr>
                    <w:r w:rsidRPr="00405E00">
                      <w:rPr>
                        <w:sz w:val="18"/>
                        <w:szCs w:val="18"/>
                      </w:rPr>
                      <w:t>100 л</w:t>
                    </w:r>
                  </w:smartTag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Подвеска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b/>
                      <w:sz w:val="18"/>
                      <w:szCs w:val="18"/>
                      <w:u w:val="single"/>
                    </w:rPr>
                    <w:t>Передняя:</w:t>
                  </w:r>
                  <w:r w:rsidRPr="00405E00">
                    <w:rPr>
                      <w:sz w:val="18"/>
                      <w:szCs w:val="18"/>
                    </w:rPr>
                    <w:t xml:space="preserve"> рессорная</w:t>
                  </w:r>
                </w:p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b/>
                      <w:sz w:val="18"/>
                      <w:szCs w:val="18"/>
                      <w:u w:val="single"/>
                    </w:rPr>
                    <w:t>Задняя:</w:t>
                  </w:r>
                  <w:r w:rsidRPr="00405E00"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405E00">
                    <w:rPr>
                      <w:sz w:val="18"/>
                      <w:szCs w:val="18"/>
                    </w:rPr>
                    <w:t>рессорная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Колесная база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</w:t>
                  </w:r>
                  <w:smartTag w:uri="urn:schemas-microsoft-com:office:smarttags" w:element="metricconverter">
                    <w:smartTagPr>
                      <w:attr w:name="ProductID" w:val="3000 мм"/>
                    </w:smartTagPr>
                    <w:r w:rsidRPr="00405E00">
                      <w:rPr>
                        <w:sz w:val="18"/>
                        <w:szCs w:val="18"/>
                      </w:rPr>
                      <w:t>3000 мм</w:t>
                    </w:r>
                  </w:smartTag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Длина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менее </w:t>
                  </w:r>
                  <w:smartTag w:uri="urn:schemas-microsoft-com:office:smarttags" w:element="metricconverter">
                    <w:smartTagPr>
                      <w:attr w:name="ProductID" w:val="6000 мм"/>
                    </w:smartTagPr>
                    <w:r w:rsidRPr="00405E00">
                      <w:rPr>
                        <w:sz w:val="18"/>
                        <w:szCs w:val="18"/>
                      </w:rPr>
                      <w:t>6000 мм</w:t>
                    </w:r>
                  </w:smartTag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Ширина по кабине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более </w:t>
                  </w:r>
                  <w:smartTag w:uri="urn:schemas-microsoft-com:office:smarttags" w:element="metricconverter">
                    <w:smartTagPr>
                      <w:attr w:name="ProductID" w:val="2000 мм"/>
                    </w:smartTagPr>
                    <w:r w:rsidRPr="00405E00">
                      <w:rPr>
                        <w:sz w:val="18"/>
                        <w:szCs w:val="18"/>
                      </w:rPr>
                      <w:t>2000 мм</w:t>
                    </w:r>
                  </w:smartTag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Высота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Не более </w:t>
                  </w:r>
                  <w:smartTag w:uri="urn:schemas-microsoft-com:office:smarttags" w:element="metricconverter">
                    <w:smartTagPr>
                      <w:attr w:name="ProductID" w:val="2190 мм"/>
                    </w:smartTagPr>
                    <w:r w:rsidRPr="00405E00">
                      <w:rPr>
                        <w:sz w:val="18"/>
                        <w:szCs w:val="18"/>
                      </w:rPr>
                      <w:t>2190 мм</w:t>
                    </w:r>
                  </w:smartTag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Рулевое управление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6F72DC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Рулевой привод с гидроусилителем </w:t>
                  </w:r>
                  <w:r w:rsidR="006F72DC">
                    <w:rPr>
                      <w:sz w:val="18"/>
                      <w:szCs w:val="18"/>
                    </w:rPr>
                    <w:t>или эквивалент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Применяемое топливо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Дизельное</w:t>
                  </w:r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Класс экологической безопасности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Евро 4</w:t>
                  </w:r>
                </w:p>
              </w:tc>
            </w:tr>
            <w:tr w:rsidR="00405E00" w:rsidRPr="00405E00" w:rsidTr="00DB5170">
              <w:trPr>
                <w:trHeight w:val="356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Колея передних/задних колес, мм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1500/1450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Дорожный просвет, мм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210</w:t>
                  </w:r>
                </w:p>
              </w:tc>
            </w:tr>
            <w:tr w:rsidR="00405E00" w:rsidRPr="00405E00" w:rsidTr="00DB5170">
              <w:trPr>
                <w:trHeight w:val="184"/>
              </w:trPr>
              <w:tc>
                <w:tcPr>
                  <w:tcW w:w="2439" w:type="dxa"/>
                </w:tcPr>
                <w:p w:rsidR="00405E00" w:rsidRPr="00405E00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Тип коробки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A65135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Механическая</w:t>
                  </w:r>
                  <w:r w:rsidR="003829DF">
                    <w:rPr>
                      <w:sz w:val="18"/>
                      <w:szCs w:val="18"/>
                    </w:rPr>
                    <w:t>, не менее 5 ступенчатая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Тормозные системы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Гидравлические с </w:t>
                  </w:r>
                  <w:r w:rsidRPr="00405E00">
                    <w:rPr>
                      <w:sz w:val="18"/>
                      <w:szCs w:val="18"/>
                      <w:lang w:val="en-US"/>
                    </w:rPr>
                    <w:t>ABS</w:t>
                  </w:r>
                  <w:r w:rsidRPr="00405E00">
                    <w:rPr>
                      <w:sz w:val="18"/>
                      <w:szCs w:val="18"/>
                    </w:rPr>
                    <w:t xml:space="preserve">, </w:t>
                  </w:r>
                  <w:r w:rsidRPr="00405E00">
                    <w:rPr>
                      <w:sz w:val="18"/>
                      <w:szCs w:val="18"/>
                      <w:lang w:val="en-US"/>
                    </w:rPr>
                    <w:t>ASR</w:t>
                  </w:r>
                  <w:r w:rsidRPr="00405E00">
                    <w:rPr>
                      <w:sz w:val="18"/>
                      <w:szCs w:val="18"/>
                    </w:rPr>
                    <w:t xml:space="preserve">, и </w:t>
                  </w:r>
                  <w:r w:rsidRPr="00405E00">
                    <w:rPr>
                      <w:sz w:val="18"/>
                      <w:szCs w:val="18"/>
                      <w:lang w:val="en-US"/>
                    </w:rPr>
                    <w:t>EBD</w:t>
                  </w:r>
                  <w:r w:rsidRPr="00405E00">
                    <w:rPr>
                      <w:sz w:val="18"/>
                      <w:szCs w:val="18"/>
                    </w:rPr>
                    <w:t>, барабанные.</w:t>
                  </w:r>
                  <w:r w:rsidR="001258C1">
                    <w:rPr>
                      <w:sz w:val="18"/>
                      <w:szCs w:val="18"/>
                    </w:rPr>
                    <w:t xml:space="preserve"> Или аналог</w:t>
                  </w:r>
                </w:p>
              </w:tc>
            </w:tr>
            <w:tr w:rsidR="00A65135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A65135" w:rsidRPr="00405E00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Высота борта</w:t>
                  </w:r>
                </w:p>
              </w:tc>
              <w:tc>
                <w:tcPr>
                  <w:tcW w:w="2693" w:type="dxa"/>
                </w:tcPr>
                <w:p w:rsidR="00A65135" w:rsidRPr="00405E00" w:rsidRDefault="00A65135" w:rsidP="00405E0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более 650мм</w:t>
                  </w:r>
                </w:p>
              </w:tc>
            </w:tr>
            <w:tr w:rsidR="00A65135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A65135" w:rsidRDefault="00A65135" w:rsidP="00405E0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Объем платформы</w:t>
                  </w:r>
                </w:p>
              </w:tc>
              <w:tc>
                <w:tcPr>
                  <w:tcW w:w="2693" w:type="dxa"/>
                </w:tcPr>
                <w:p w:rsidR="00A65135" w:rsidRDefault="00B9457E" w:rsidP="00405E00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 9</w:t>
                  </w:r>
                  <w:r w:rsidR="00A65135">
                    <w:rPr>
                      <w:sz w:val="18"/>
                      <w:szCs w:val="18"/>
                    </w:rPr>
                    <w:t xml:space="preserve"> м</w:t>
                  </w:r>
                  <w:r w:rsidR="00A65135" w:rsidRPr="00B9457E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Общие характеристики подъемно погрузочной установки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КМУ </w:t>
                  </w:r>
                  <w:proofErr w:type="spellStart"/>
                  <w:r w:rsidRPr="00405E00">
                    <w:rPr>
                      <w:sz w:val="18"/>
                      <w:szCs w:val="18"/>
                    </w:rPr>
                    <w:t>DongHae</w:t>
                  </w:r>
                  <w:proofErr w:type="spellEnd"/>
                  <w:r w:rsidRPr="00405E00">
                    <w:rPr>
                      <w:sz w:val="18"/>
                      <w:szCs w:val="18"/>
                    </w:rPr>
                    <w:t xml:space="preserve"> DHS 433L или аналог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Грузоподъемность на минимальном вылете стрелы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2,0 м –</w:t>
                  </w:r>
                  <w:r w:rsidR="001258C1">
                    <w:rPr>
                      <w:sz w:val="18"/>
                      <w:szCs w:val="18"/>
                    </w:rPr>
                    <w:t xml:space="preserve"> не менее</w:t>
                  </w:r>
                  <w:r w:rsidRPr="00405E00">
                    <w:rPr>
                      <w:sz w:val="18"/>
                      <w:szCs w:val="18"/>
                    </w:rPr>
                    <w:t xml:space="preserve"> 1500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Грузоподъемность на вылете стрелы 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3,0 м –</w:t>
                  </w:r>
                  <w:r w:rsidR="001258C1">
                    <w:rPr>
                      <w:sz w:val="18"/>
                      <w:szCs w:val="18"/>
                    </w:rPr>
                    <w:t xml:space="preserve"> не менее</w:t>
                  </w:r>
                  <w:r w:rsidRPr="00405E00">
                    <w:rPr>
                      <w:sz w:val="18"/>
                      <w:szCs w:val="18"/>
                    </w:rPr>
                    <w:t xml:space="preserve"> 850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Грузоподъемность на вылете стрелы 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4,2 м –</w:t>
                  </w:r>
                  <w:r w:rsidR="001258C1">
                    <w:rPr>
                      <w:sz w:val="18"/>
                      <w:szCs w:val="18"/>
                    </w:rPr>
                    <w:t xml:space="preserve"> не менее</w:t>
                  </w:r>
                  <w:r w:rsidRPr="00405E00">
                    <w:rPr>
                      <w:sz w:val="18"/>
                      <w:szCs w:val="18"/>
                    </w:rPr>
                    <w:t xml:space="preserve"> 600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Грузоподъемность на максимальном вылете стрелы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 xml:space="preserve">4,5 м – </w:t>
                  </w:r>
                  <w:r w:rsidR="001258C1">
                    <w:rPr>
                      <w:sz w:val="18"/>
                      <w:szCs w:val="18"/>
                    </w:rPr>
                    <w:t xml:space="preserve">не менее </w:t>
                  </w:r>
                  <w:r w:rsidRPr="00405E00">
                    <w:rPr>
                      <w:sz w:val="18"/>
                      <w:szCs w:val="18"/>
                    </w:rPr>
                    <w:t>550 кг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Макс. рабочий радиус, м.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4,5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Макс. высота подъема крюка от кузова автомобиля, м.</w:t>
                  </w:r>
                </w:p>
              </w:tc>
              <w:tc>
                <w:tcPr>
                  <w:tcW w:w="2693" w:type="dxa"/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Не менее 3</w:t>
                  </w:r>
                </w:p>
              </w:tc>
            </w:tr>
            <w:tr w:rsidR="00405E00" w:rsidRPr="00405E00" w:rsidTr="00DB5170">
              <w:trPr>
                <w:trHeight w:val="171"/>
              </w:trPr>
              <w:tc>
                <w:tcPr>
                  <w:tcW w:w="2439" w:type="dxa"/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Рабочий угол подъема</w:t>
                  </w:r>
                  <w:r w:rsidR="00AB4F7F">
                    <w:rPr>
                      <w:sz w:val="18"/>
                      <w:szCs w:val="18"/>
                    </w:rPr>
                    <w:t>, град.</w:t>
                  </w:r>
                </w:p>
              </w:tc>
              <w:tc>
                <w:tcPr>
                  <w:tcW w:w="2693" w:type="dxa"/>
                </w:tcPr>
                <w:p w:rsidR="00405E00" w:rsidRPr="00405E00" w:rsidRDefault="001258C1" w:rsidP="00405E00">
                  <w:pPr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не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менее</w:t>
                  </w:r>
                  <w:r w:rsidR="00405E00" w:rsidRPr="00405E00">
                    <w:rPr>
                      <w:sz w:val="18"/>
                      <w:szCs w:val="18"/>
                    </w:rPr>
                    <w:t xml:space="preserve"> 100</w:t>
                  </w:r>
                </w:p>
              </w:tc>
            </w:tr>
            <w:tr w:rsidR="00405E00" w:rsidRPr="00405E00" w:rsidTr="00097EF3">
              <w:trPr>
                <w:trHeight w:val="171"/>
              </w:trPr>
              <w:tc>
                <w:tcPr>
                  <w:tcW w:w="2439" w:type="dxa"/>
                  <w:tcBorders>
                    <w:bottom w:val="single" w:sz="4" w:space="0" w:color="auto"/>
                  </w:tcBorders>
                </w:tcPr>
                <w:p w:rsidR="00405E00" w:rsidRPr="00405E00" w:rsidRDefault="00405E00" w:rsidP="00405E00">
                  <w:pPr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Управление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405E00" w:rsidRPr="00405E00" w:rsidRDefault="00405E0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Дистанционное</w:t>
                  </w:r>
                </w:p>
              </w:tc>
            </w:tr>
            <w:tr w:rsidR="001258C1" w:rsidRPr="00405E00" w:rsidTr="00097EF3">
              <w:trPr>
                <w:trHeight w:val="171"/>
              </w:trPr>
              <w:tc>
                <w:tcPr>
                  <w:tcW w:w="2439" w:type="dxa"/>
                  <w:shd w:val="clear" w:color="auto" w:fill="FFFFFF" w:themeFill="background1"/>
                </w:tcPr>
                <w:p w:rsidR="0005477A" w:rsidRPr="00F300B1" w:rsidRDefault="0005477A" w:rsidP="0005477A">
                  <w:pPr>
                    <w:pStyle w:val="a3"/>
                    <w:numPr>
                      <w:ilvl w:val="0"/>
                      <w:numId w:val="9"/>
                    </w:numPr>
                    <w:spacing w:after="160" w:line="259" w:lineRule="auto"/>
                    <w:rPr>
                      <w:sz w:val="18"/>
                      <w:szCs w:val="18"/>
                    </w:rPr>
                  </w:pPr>
                  <w:r w:rsidRPr="00F300B1">
                    <w:rPr>
                      <w:sz w:val="18"/>
                      <w:szCs w:val="18"/>
                    </w:rPr>
                    <w:t xml:space="preserve">Колесная форма </w:t>
                  </w:r>
                </w:p>
                <w:p w:rsidR="0005477A" w:rsidRPr="00F300B1" w:rsidRDefault="0005477A" w:rsidP="0005477A">
                  <w:pPr>
                    <w:pStyle w:val="a3"/>
                    <w:numPr>
                      <w:ilvl w:val="0"/>
                      <w:numId w:val="9"/>
                    </w:numPr>
                    <w:spacing w:after="160" w:line="259" w:lineRule="auto"/>
                    <w:rPr>
                      <w:i/>
                      <w:sz w:val="18"/>
                      <w:szCs w:val="18"/>
                    </w:rPr>
                  </w:pPr>
                  <w:r w:rsidRPr="00F300B1">
                    <w:rPr>
                      <w:sz w:val="18"/>
                      <w:szCs w:val="18"/>
                    </w:rPr>
                    <w:t>Климатическое исполнение</w:t>
                  </w:r>
                </w:p>
                <w:p w:rsidR="00A7219E" w:rsidRDefault="00A7219E">
                  <w:pPr>
                    <w:pStyle w:val="a3"/>
                    <w:spacing w:after="160" w:line="259" w:lineRule="auto"/>
                    <w:ind w:left="360"/>
                    <w:rPr>
                      <w:sz w:val="18"/>
                      <w:szCs w:val="18"/>
                    </w:rPr>
                  </w:pPr>
                </w:p>
                <w:p w:rsidR="001258C1" w:rsidRPr="00405E00" w:rsidRDefault="001258C1" w:rsidP="00405E0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93" w:type="dxa"/>
                  <w:shd w:val="clear" w:color="auto" w:fill="FFFFFF" w:themeFill="background1"/>
                </w:tcPr>
                <w:p w:rsidR="003829DF" w:rsidRDefault="003829DF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F300B1">
                    <w:rPr>
                      <w:i/>
                      <w:sz w:val="18"/>
                      <w:szCs w:val="18"/>
                    </w:rPr>
                    <w:t>4х2</w:t>
                  </w:r>
                </w:p>
                <w:p w:rsidR="001258C1" w:rsidRPr="003829DF" w:rsidRDefault="003829DF" w:rsidP="003829D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УХЛ 1</w:t>
                  </w:r>
                </w:p>
              </w:tc>
            </w:tr>
          </w:tbl>
          <w:p w:rsidR="00405E00" w:rsidRPr="00405E00" w:rsidRDefault="00405E00" w:rsidP="00405E00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Default="00405E00" w:rsidP="00927736">
            <w:pPr>
              <w:jc w:val="center"/>
              <w:rPr>
                <w:i/>
                <w:sz w:val="18"/>
                <w:szCs w:val="18"/>
              </w:rPr>
            </w:pPr>
            <w:r w:rsidRPr="00405E00">
              <w:rPr>
                <w:sz w:val="18"/>
                <w:szCs w:val="18"/>
                <w:lang w:eastAsia="ja-JP"/>
              </w:rPr>
              <w:t xml:space="preserve">Универсальная рама (позволяет устанавливать на шасси надстройки различного назначения), </w:t>
            </w:r>
            <w:r w:rsidRPr="00405E00">
              <w:rPr>
                <w:sz w:val="18"/>
                <w:szCs w:val="18"/>
                <w:shd w:val="clear" w:color="auto" w:fill="FFFFFF"/>
              </w:rPr>
              <w:t xml:space="preserve">ремни безопасности водителя и пассажира, задний </w:t>
            </w:r>
            <w:proofErr w:type="spellStart"/>
            <w:r w:rsidRPr="00405E00">
              <w:rPr>
                <w:sz w:val="18"/>
                <w:szCs w:val="18"/>
                <w:shd w:val="clear" w:color="auto" w:fill="FFFFFF"/>
              </w:rPr>
              <w:t>противоподкатный</w:t>
            </w:r>
            <w:proofErr w:type="spellEnd"/>
            <w:r w:rsidRPr="00405E00">
              <w:rPr>
                <w:sz w:val="18"/>
                <w:szCs w:val="18"/>
                <w:shd w:val="clear" w:color="auto" w:fill="FFFFFF"/>
              </w:rPr>
              <w:t xml:space="preserve"> брус, противотуманные фары, буксировочный крюк, гидроусилитель руля</w:t>
            </w:r>
            <w:r w:rsidR="006F72DC">
              <w:rPr>
                <w:sz w:val="18"/>
                <w:szCs w:val="18"/>
                <w:shd w:val="clear" w:color="auto" w:fill="FFFFFF"/>
              </w:rPr>
              <w:t xml:space="preserve"> или эквивалент</w:t>
            </w:r>
            <w:r w:rsidRPr="00405E00">
              <w:rPr>
                <w:sz w:val="18"/>
                <w:szCs w:val="18"/>
                <w:shd w:val="clear" w:color="auto" w:fill="FFFFFF"/>
              </w:rPr>
              <w:t xml:space="preserve">, регулируемая рулевая колонка, регулировка передних фар. </w:t>
            </w:r>
          </w:p>
          <w:tbl>
            <w:tblPr>
              <w:tblW w:w="3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31"/>
            </w:tblGrid>
            <w:tr w:rsidR="001C5CD0" w:rsidRPr="00482C20" w:rsidTr="001C5CD0">
              <w:trPr>
                <w:trHeight w:val="12"/>
              </w:trPr>
              <w:tc>
                <w:tcPr>
                  <w:tcW w:w="3431" w:type="dxa"/>
                </w:tcPr>
                <w:p w:rsidR="001C5CD0" w:rsidRPr="00405E00" w:rsidRDefault="001C5CD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Коврики резиновые в кабину подходящие для данной модели автомобиля -2 шт.</w:t>
                  </w:r>
                </w:p>
              </w:tc>
            </w:tr>
            <w:tr w:rsidR="001C5CD0" w:rsidRPr="00482C20" w:rsidTr="001C5CD0">
              <w:trPr>
                <w:trHeight w:val="24"/>
              </w:trPr>
              <w:tc>
                <w:tcPr>
                  <w:tcW w:w="3431" w:type="dxa"/>
                </w:tcPr>
                <w:p w:rsidR="001C5CD0" w:rsidRPr="00405E00" w:rsidRDefault="001C5CD0" w:rsidP="00405E00">
                  <w:pPr>
                    <w:jc w:val="both"/>
                    <w:rPr>
                      <w:sz w:val="18"/>
                      <w:szCs w:val="18"/>
                    </w:rPr>
                  </w:pPr>
                  <w:r w:rsidRPr="00405E00">
                    <w:rPr>
                      <w:sz w:val="18"/>
                      <w:szCs w:val="18"/>
                    </w:rPr>
                    <w:t>Антикоррозийная обработка с установкой 4-х подкрылок, подходящих для данной модели, отвечающие требованиям пожарной безопасности.</w:t>
                  </w:r>
                </w:p>
              </w:tc>
            </w:tr>
          </w:tbl>
          <w:p w:rsidR="00405E00" w:rsidRPr="00405E00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6945E1" w:rsidRDefault="00405E0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000110" w:rsidRDefault="00DB517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F300B1" w:rsidRDefault="009324D8" w:rsidP="009324D8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</w:t>
            </w:r>
            <w:r w:rsidR="001258C1">
              <w:rPr>
                <w:i/>
                <w:color w:val="000000"/>
                <w:sz w:val="18"/>
                <w:szCs w:val="18"/>
              </w:rPr>
              <w:t>е позднее 30.11.2015 с правом досрочной поставки.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E00" w:rsidRPr="00F300B1" w:rsidRDefault="00B9457E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Гарантийный срок эксплуатации </w:t>
            </w:r>
            <w:r w:rsidR="00F060BC">
              <w:rPr>
                <w:i/>
                <w:color w:val="000000"/>
                <w:sz w:val="18"/>
                <w:szCs w:val="18"/>
              </w:rPr>
              <w:t xml:space="preserve">не менее </w:t>
            </w:r>
            <w:r>
              <w:rPr>
                <w:i/>
                <w:color w:val="000000"/>
                <w:sz w:val="18"/>
                <w:szCs w:val="18"/>
              </w:rPr>
              <w:t xml:space="preserve">3 </w:t>
            </w:r>
            <w:r w:rsidR="00B42683">
              <w:rPr>
                <w:i/>
                <w:color w:val="000000"/>
                <w:sz w:val="18"/>
                <w:szCs w:val="18"/>
              </w:rPr>
              <w:t xml:space="preserve">года или </w:t>
            </w:r>
            <w:r w:rsidR="00F060BC">
              <w:rPr>
                <w:i/>
                <w:color w:val="000000"/>
                <w:sz w:val="18"/>
                <w:szCs w:val="18"/>
              </w:rPr>
              <w:t xml:space="preserve">не менее </w:t>
            </w:r>
            <w:r w:rsidR="00B42683">
              <w:rPr>
                <w:i/>
                <w:color w:val="000000"/>
                <w:sz w:val="18"/>
                <w:szCs w:val="18"/>
              </w:rPr>
              <w:t>100 000 км пробега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00" w:rsidRPr="006945E1" w:rsidRDefault="00B42683" w:rsidP="00B42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451129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097EF3">
          <w:pgSz w:w="16838" w:h="11906" w:orient="landscape"/>
          <w:pgMar w:top="284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421A90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21A90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21A90" w:rsidRDefault="00421A90" w:rsidP="006F72DC">
            <w:pPr>
              <w:rPr>
                <w:color w:val="000000"/>
                <w:sz w:val="24"/>
                <w:szCs w:val="24"/>
              </w:rPr>
            </w:pPr>
            <w:r w:rsidRPr="00421A90">
              <w:rPr>
                <w:color w:val="000000"/>
                <w:sz w:val="24"/>
              </w:rPr>
              <w:t>Товар</w:t>
            </w:r>
            <w:r w:rsidR="00B179BE" w:rsidRPr="00421A90">
              <w:rPr>
                <w:color w:val="000000"/>
                <w:sz w:val="24"/>
              </w:rPr>
              <w:t xml:space="preserve"> долж</w:t>
            </w:r>
            <w:r w:rsidRPr="00421A90">
              <w:rPr>
                <w:color w:val="000000"/>
                <w:sz w:val="24"/>
              </w:rPr>
              <w:t>е</w:t>
            </w:r>
            <w:r w:rsidR="00B179BE" w:rsidRPr="00421A90">
              <w:rPr>
                <w:color w:val="000000"/>
                <w:sz w:val="24"/>
              </w:rPr>
              <w:t>н быть нов</w:t>
            </w:r>
            <w:r w:rsidRPr="00421A90">
              <w:rPr>
                <w:color w:val="000000"/>
                <w:sz w:val="24"/>
              </w:rPr>
              <w:t>ы</w:t>
            </w:r>
            <w:r>
              <w:rPr>
                <w:color w:val="000000"/>
                <w:sz w:val="24"/>
              </w:rPr>
              <w:t>м</w:t>
            </w:r>
            <w:r w:rsidR="0029556E">
              <w:rPr>
                <w:color w:val="000000"/>
                <w:sz w:val="24"/>
              </w:rPr>
              <w:t xml:space="preserve"> не ранее</w:t>
            </w:r>
            <w:r w:rsidR="00B179BE" w:rsidRPr="00421A90">
              <w:rPr>
                <w:color w:val="000000"/>
                <w:sz w:val="24"/>
              </w:rPr>
              <w:t xml:space="preserve"> </w:t>
            </w:r>
            <w:r w:rsidR="00F300B1" w:rsidRPr="00421A90">
              <w:rPr>
                <w:bCs/>
                <w:sz w:val="24"/>
              </w:rPr>
              <w:t>20</w:t>
            </w:r>
            <w:r w:rsidR="00405E00" w:rsidRPr="00421A90">
              <w:rPr>
                <w:bCs/>
                <w:sz w:val="24"/>
              </w:rPr>
              <w:t>15</w:t>
            </w:r>
            <w:r w:rsidR="00B179BE" w:rsidRPr="00421A90">
              <w:rPr>
                <w:bCs/>
                <w:sz w:val="24"/>
              </w:rPr>
              <w:t xml:space="preserve"> года выпуска</w:t>
            </w:r>
            <w:r>
              <w:rPr>
                <w:color w:val="000000"/>
                <w:sz w:val="24"/>
              </w:rPr>
              <w:t>, ранее не находившим</w:t>
            </w:r>
            <w:r w:rsidR="00B179BE" w:rsidRPr="00421A90">
              <w:rPr>
                <w:color w:val="000000"/>
                <w:sz w:val="24"/>
              </w:rPr>
              <w:t xml:space="preserve">ся в эксплуатации у Поставщика и (или) третьих лиц, </w:t>
            </w:r>
            <w:r w:rsidRPr="00421A90">
              <w:rPr>
                <w:color w:val="000000"/>
                <w:sz w:val="24"/>
              </w:rPr>
              <w:t xml:space="preserve">не </w:t>
            </w:r>
            <w:r w:rsidR="00B179BE" w:rsidRPr="00421A90">
              <w:rPr>
                <w:color w:val="000000"/>
                <w:sz w:val="24"/>
              </w:rPr>
              <w:t>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21A90" w:rsidP="00421A9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устанавливаются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421A90" w:rsidP="00421A9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F300B1">
            <w:pPr>
              <w:jc w:val="both"/>
            </w:pPr>
            <w:r w:rsidRPr="00482C20">
              <w:rPr>
                <w:sz w:val="24"/>
                <w:szCs w:val="24"/>
              </w:rPr>
              <w:t>Товар считается переданным Поставщиком и принятым Покупателем при соответствии количества и комплектности Товара, указанных в накладной, после подписания товарной накладной, Акта приёма-передачи Товара и иных товаросопроводительных документов.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421A90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3F4454">
              <w:rPr>
                <w:color w:val="000000"/>
                <w:sz w:val="24"/>
                <w:szCs w:val="24"/>
              </w:rPr>
              <w:t>Одновременно с передачей Товара Поставщик передает Покупателю относящиеся к Товару документы: инструкцию или руководство по эксплуатации автотранспортного средства на русском языке, технический паспорт транспортного средства, гарантийный талон, сервисную книжку, техническую и эксплуатационну</w:t>
            </w:r>
            <w:r>
              <w:rPr>
                <w:color w:val="000000"/>
                <w:sz w:val="24"/>
                <w:szCs w:val="24"/>
              </w:rPr>
              <w:t>ю документацию на русском языке</w:t>
            </w:r>
            <w:r w:rsidRPr="003F4454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85920">
              <w:rPr>
                <w:sz w:val="24"/>
                <w:szCs w:val="24"/>
              </w:rPr>
              <w:t>Доставка Товара производится Поставщиком по адресу: Калужская область, г. Обнинск, Киевское шоссе, 109 км.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421A90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0A517D">
            <w:pPr>
              <w:rPr>
                <w:i/>
                <w:color w:val="000000"/>
                <w:sz w:val="24"/>
                <w:szCs w:val="24"/>
              </w:rPr>
            </w:pPr>
            <w:r w:rsidRPr="00245657">
              <w:rPr>
                <w:sz w:val="24"/>
                <w:szCs w:val="24"/>
              </w:rPr>
              <w:t xml:space="preserve">Гарантийное обслуживание </w:t>
            </w:r>
            <w:r>
              <w:rPr>
                <w:sz w:val="24"/>
                <w:szCs w:val="24"/>
              </w:rPr>
              <w:t xml:space="preserve">Товара </w:t>
            </w:r>
            <w:r w:rsidRPr="00245657">
              <w:rPr>
                <w:sz w:val="24"/>
                <w:szCs w:val="24"/>
              </w:rPr>
              <w:t xml:space="preserve">на протяжении гарантийного срока в сервисных центрах </w:t>
            </w:r>
            <w:r>
              <w:rPr>
                <w:sz w:val="24"/>
                <w:szCs w:val="24"/>
              </w:rPr>
              <w:t>Поставщика (</w:t>
            </w:r>
            <w:r w:rsidRPr="00245657">
              <w:rPr>
                <w:sz w:val="24"/>
                <w:szCs w:val="24"/>
              </w:rPr>
              <w:t>производителя</w:t>
            </w:r>
            <w:r>
              <w:rPr>
                <w:sz w:val="24"/>
                <w:szCs w:val="24"/>
              </w:rPr>
              <w:t>)</w:t>
            </w:r>
            <w:r w:rsidRPr="0024565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расположенных в г. Москве, Калужской или Московской областях.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45657">
              <w:rPr>
                <w:sz w:val="24"/>
                <w:szCs w:val="24"/>
              </w:rPr>
              <w:t>Класс экологической безопасности – не менее Евро 4</w:t>
            </w:r>
          </w:p>
        </w:tc>
      </w:tr>
    </w:tbl>
    <w:p w:rsidR="001C5CD0" w:rsidRDefault="001C5CD0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1C5CD0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96426C">
              <w:rPr>
                <w:sz w:val="24"/>
                <w:szCs w:val="24"/>
              </w:rPr>
              <w:t>Товар должен соответствовать требованиям к качеству, устанавливаемыми техническим регламент</w:t>
            </w:r>
            <w:r>
              <w:rPr>
                <w:sz w:val="24"/>
                <w:szCs w:val="24"/>
              </w:rPr>
              <w:t>о</w:t>
            </w:r>
            <w:r w:rsidRPr="0096426C">
              <w:rPr>
                <w:sz w:val="24"/>
                <w:szCs w:val="24"/>
              </w:rPr>
              <w:t>м, документ</w:t>
            </w:r>
            <w:r>
              <w:rPr>
                <w:sz w:val="24"/>
                <w:szCs w:val="24"/>
              </w:rPr>
              <w:t>о</w:t>
            </w:r>
            <w:r w:rsidRPr="0096426C">
              <w:rPr>
                <w:sz w:val="24"/>
                <w:szCs w:val="24"/>
              </w:rPr>
              <w:t>м в области стандартизации, государственными стандартами, применяемыми для товаров такого рода, а именно иметь Сертификат соответствия (Одобрение типа транспортного средства), который подтверждает соответствие Товара определенным требованиям безопасности и качества, установленным для нее действующими стандартами и правилами: ГОСТ, ГОСТ Р, ГОСТ Р МЭК на территории России. (</w:t>
            </w:r>
            <w:r w:rsidRPr="0096426C">
              <w:rPr>
                <w:bCs/>
                <w:sz w:val="24"/>
                <w:szCs w:val="24"/>
              </w:rPr>
              <w:t xml:space="preserve">Постановление Госстандарта РФ от 1 апреля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96426C">
                <w:rPr>
                  <w:bCs/>
                  <w:sz w:val="24"/>
                  <w:szCs w:val="24"/>
                </w:rPr>
                <w:t>1998 г</w:t>
              </w:r>
            </w:smartTag>
            <w:r w:rsidRPr="0096426C">
              <w:rPr>
                <w:bCs/>
                <w:sz w:val="24"/>
                <w:szCs w:val="24"/>
              </w:rPr>
              <w:t>. N 19 "О совершенствовании сертификации механических транспортных средств и прицепов"</w:t>
            </w:r>
            <w:r>
              <w:rPr>
                <w:bCs/>
                <w:sz w:val="24"/>
                <w:szCs w:val="24"/>
              </w:rPr>
              <w:t>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1C5CD0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421A90" w:rsidRDefault="00310D23" w:rsidP="00310D23">
      <w:pPr>
        <w:jc w:val="center"/>
        <w:rPr>
          <w:color w:val="000000"/>
        </w:rPr>
      </w:pPr>
      <w:r w:rsidRPr="00421A90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1C5CD0">
        <w:trPr>
          <w:trHeight w:val="17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1C5CD0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>
              <w:rPr>
                <w:i/>
                <w:sz w:val="24"/>
                <w:szCs w:val="20"/>
              </w:rPr>
              <w:t>Г. Обнинск</w:t>
            </w:r>
            <w:r w:rsidR="00F300B1" w:rsidRPr="00F300B1">
              <w:rPr>
                <w:i/>
                <w:sz w:val="24"/>
                <w:szCs w:val="20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1C5CD0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487329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487329" w:rsidRDefault="00310D23" w:rsidP="00487329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F300B1" w:rsidRPr="00421A90" w:rsidRDefault="00487329" w:rsidP="00421A90">
      <w:pPr>
        <w:pStyle w:val="a8"/>
        <w:tabs>
          <w:tab w:val="left" w:pos="7513"/>
        </w:tabs>
        <w:jc w:val="both"/>
        <w:rPr>
          <w:sz w:val="24"/>
        </w:rPr>
      </w:pPr>
      <w:r>
        <w:t>Начальник АТЦ                                                                              С.Н. Мартынов</w:t>
      </w:r>
    </w:p>
    <w:sectPr w:rsidR="00F300B1" w:rsidRPr="00421A90" w:rsidSect="00097EF3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343" w:rsidRDefault="00E21343">
      <w:r>
        <w:separator/>
      </w:r>
    </w:p>
  </w:endnote>
  <w:endnote w:type="continuationSeparator" w:id="0">
    <w:p w:rsidR="00E21343" w:rsidRDefault="00E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287133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6149DB">
      <w:rPr>
        <w:noProof/>
      </w:rPr>
      <w:t>1</w:t>
    </w:r>
    <w:r>
      <w:rPr>
        <w:noProof/>
      </w:rPr>
      <w:fldChar w:fldCharType="end"/>
    </w:r>
  </w:p>
  <w:p w:rsidR="00B76CEC" w:rsidRDefault="006149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343" w:rsidRDefault="00E21343">
      <w:r>
        <w:separator/>
      </w:r>
    </w:p>
  </w:footnote>
  <w:footnote w:type="continuationSeparator" w:id="0">
    <w:p w:rsidR="00E21343" w:rsidRDefault="00E21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26545"/>
    <w:rsid w:val="00037D3E"/>
    <w:rsid w:val="00045729"/>
    <w:rsid w:val="0005477A"/>
    <w:rsid w:val="00097EF3"/>
    <w:rsid w:val="000A517D"/>
    <w:rsid w:val="000A6335"/>
    <w:rsid w:val="000D17AB"/>
    <w:rsid w:val="000E013B"/>
    <w:rsid w:val="000E0A96"/>
    <w:rsid w:val="001258C1"/>
    <w:rsid w:val="00130BEE"/>
    <w:rsid w:val="00160F1D"/>
    <w:rsid w:val="00163097"/>
    <w:rsid w:val="0018026B"/>
    <w:rsid w:val="001C5CD0"/>
    <w:rsid w:val="00287133"/>
    <w:rsid w:val="0029556E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829DF"/>
    <w:rsid w:val="003C3DDF"/>
    <w:rsid w:val="003E6538"/>
    <w:rsid w:val="00401838"/>
    <w:rsid w:val="00405E00"/>
    <w:rsid w:val="00421A90"/>
    <w:rsid w:val="00443EEA"/>
    <w:rsid w:val="004450CA"/>
    <w:rsid w:val="0047240C"/>
    <w:rsid w:val="00487329"/>
    <w:rsid w:val="00491E47"/>
    <w:rsid w:val="005947E4"/>
    <w:rsid w:val="005D5DC8"/>
    <w:rsid w:val="006149DB"/>
    <w:rsid w:val="006218AA"/>
    <w:rsid w:val="00682087"/>
    <w:rsid w:val="006945E1"/>
    <w:rsid w:val="006E0C1F"/>
    <w:rsid w:val="006E6AFF"/>
    <w:rsid w:val="006E7900"/>
    <w:rsid w:val="006F72DC"/>
    <w:rsid w:val="0070547E"/>
    <w:rsid w:val="0071474C"/>
    <w:rsid w:val="00722790"/>
    <w:rsid w:val="0072584E"/>
    <w:rsid w:val="00755D94"/>
    <w:rsid w:val="00776944"/>
    <w:rsid w:val="00802B36"/>
    <w:rsid w:val="00807277"/>
    <w:rsid w:val="00837F7F"/>
    <w:rsid w:val="00852A4A"/>
    <w:rsid w:val="00854ED1"/>
    <w:rsid w:val="00876F49"/>
    <w:rsid w:val="008A5AC9"/>
    <w:rsid w:val="008E7E19"/>
    <w:rsid w:val="008F7624"/>
    <w:rsid w:val="00927736"/>
    <w:rsid w:val="009324D8"/>
    <w:rsid w:val="009413FC"/>
    <w:rsid w:val="00951227"/>
    <w:rsid w:val="00992BC9"/>
    <w:rsid w:val="009F0F02"/>
    <w:rsid w:val="00A201EB"/>
    <w:rsid w:val="00A65135"/>
    <w:rsid w:val="00A7219E"/>
    <w:rsid w:val="00A7627D"/>
    <w:rsid w:val="00A91A27"/>
    <w:rsid w:val="00AA4463"/>
    <w:rsid w:val="00AB4F7F"/>
    <w:rsid w:val="00AE3131"/>
    <w:rsid w:val="00B13D16"/>
    <w:rsid w:val="00B179BE"/>
    <w:rsid w:val="00B42683"/>
    <w:rsid w:val="00B54A88"/>
    <w:rsid w:val="00B9457E"/>
    <w:rsid w:val="00BC052A"/>
    <w:rsid w:val="00BD158B"/>
    <w:rsid w:val="00C037D3"/>
    <w:rsid w:val="00C04F97"/>
    <w:rsid w:val="00C939BE"/>
    <w:rsid w:val="00CD07D0"/>
    <w:rsid w:val="00D30F23"/>
    <w:rsid w:val="00D51858"/>
    <w:rsid w:val="00D540AE"/>
    <w:rsid w:val="00D6304F"/>
    <w:rsid w:val="00DA08F7"/>
    <w:rsid w:val="00DB5170"/>
    <w:rsid w:val="00DB684D"/>
    <w:rsid w:val="00E02101"/>
    <w:rsid w:val="00E1350F"/>
    <w:rsid w:val="00E21343"/>
    <w:rsid w:val="00E22AAC"/>
    <w:rsid w:val="00E72545"/>
    <w:rsid w:val="00EA10D9"/>
    <w:rsid w:val="00EF685F"/>
    <w:rsid w:val="00F017F3"/>
    <w:rsid w:val="00F02F1D"/>
    <w:rsid w:val="00F060BC"/>
    <w:rsid w:val="00F0642C"/>
    <w:rsid w:val="00F300B1"/>
    <w:rsid w:val="00F30B96"/>
    <w:rsid w:val="00F771EE"/>
    <w:rsid w:val="00F9162B"/>
    <w:rsid w:val="00FD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6B1AE5C2-1835-4321-96FA-1735DCAB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annotation reference"/>
    <w:basedOn w:val="a0"/>
    <w:uiPriority w:val="99"/>
    <w:semiHidden/>
    <w:unhideWhenUsed/>
    <w:rsid w:val="001258C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258C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258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258C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258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258C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258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9</cp:revision>
  <cp:lastPrinted>2015-04-08T06:38:00Z</cp:lastPrinted>
  <dcterms:created xsi:type="dcterms:W3CDTF">2015-04-09T11:44:00Z</dcterms:created>
  <dcterms:modified xsi:type="dcterms:W3CDTF">2015-07-28T12:51:00Z</dcterms:modified>
</cp:coreProperties>
</file>